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77" w:rsidRDefault="00656977" w:rsidP="00656977">
      <w:pPr>
        <w:spacing w:line="480" w:lineRule="auto"/>
        <w:jc w:val="center"/>
        <w:rPr>
          <w:rFonts w:ascii="Times New Roman" w:hAnsi="Times New Roman" w:cs="Times New Roman"/>
          <w:sz w:val="24"/>
          <w:szCs w:val="24"/>
        </w:rPr>
      </w:pPr>
    </w:p>
    <w:p w:rsidR="00656977" w:rsidRDefault="00656977" w:rsidP="00656977">
      <w:pPr>
        <w:spacing w:line="480" w:lineRule="auto"/>
        <w:jc w:val="center"/>
        <w:rPr>
          <w:rFonts w:ascii="Times New Roman" w:hAnsi="Times New Roman" w:cs="Times New Roman"/>
          <w:sz w:val="24"/>
          <w:szCs w:val="24"/>
        </w:rPr>
      </w:pPr>
    </w:p>
    <w:p w:rsidR="00656977" w:rsidRDefault="00656977" w:rsidP="00656977">
      <w:pPr>
        <w:spacing w:line="480" w:lineRule="auto"/>
        <w:jc w:val="center"/>
        <w:rPr>
          <w:rFonts w:ascii="Times New Roman" w:hAnsi="Times New Roman" w:cs="Times New Roman"/>
          <w:sz w:val="24"/>
          <w:szCs w:val="24"/>
        </w:rPr>
      </w:pPr>
    </w:p>
    <w:p w:rsidR="00656977" w:rsidRDefault="00656977" w:rsidP="00656977">
      <w:pPr>
        <w:spacing w:line="480" w:lineRule="auto"/>
        <w:jc w:val="center"/>
        <w:rPr>
          <w:rFonts w:ascii="Times New Roman" w:hAnsi="Times New Roman" w:cs="Times New Roman"/>
          <w:sz w:val="24"/>
          <w:szCs w:val="24"/>
        </w:rPr>
      </w:pPr>
    </w:p>
    <w:p w:rsidR="00656977" w:rsidRDefault="00656977" w:rsidP="00656977">
      <w:pPr>
        <w:spacing w:line="480" w:lineRule="auto"/>
        <w:jc w:val="center"/>
        <w:rPr>
          <w:rFonts w:ascii="Times New Roman" w:hAnsi="Times New Roman" w:cs="Times New Roman"/>
          <w:sz w:val="24"/>
          <w:szCs w:val="24"/>
        </w:rPr>
      </w:pPr>
    </w:p>
    <w:p w:rsidR="00656977" w:rsidRDefault="00656977" w:rsidP="00656977">
      <w:pPr>
        <w:spacing w:line="480" w:lineRule="auto"/>
        <w:jc w:val="center"/>
        <w:rPr>
          <w:rFonts w:ascii="Times New Roman" w:hAnsi="Times New Roman" w:cs="Times New Roman"/>
          <w:sz w:val="24"/>
          <w:szCs w:val="24"/>
        </w:rPr>
      </w:pPr>
    </w:p>
    <w:p w:rsidR="00656977" w:rsidRDefault="00656977" w:rsidP="00656977">
      <w:pPr>
        <w:spacing w:line="480" w:lineRule="auto"/>
        <w:jc w:val="center"/>
        <w:rPr>
          <w:rFonts w:ascii="Times New Roman" w:hAnsi="Times New Roman" w:cs="Times New Roman"/>
          <w:sz w:val="24"/>
          <w:szCs w:val="24"/>
        </w:rPr>
      </w:pPr>
    </w:p>
    <w:p w:rsidR="00656977" w:rsidRPr="00656977" w:rsidRDefault="00656977" w:rsidP="00656977">
      <w:pPr>
        <w:spacing w:line="480" w:lineRule="auto"/>
        <w:jc w:val="center"/>
        <w:rPr>
          <w:rFonts w:ascii="Times New Roman" w:hAnsi="Times New Roman" w:cs="Times New Roman"/>
          <w:sz w:val="28"/>
          <w:szCs w:val="28"/>
        </w:rPr>
      </w:pPr>
      <w:r w:rsidRPr="00656977">
        <w:rPr>
          <w:rFonts w:ascii="Times New Roman" w:hAnsi="Times New Roman" w:cs="Times New Roman"/>
          <w:sz w:val="28"/>
          <w:szCs w:val="28"/>
        </w:rPr>
        <w:t>Reading Log: Charivaris</w:t>
      </w:r>
    </w:p>
    <w:p w:rsidR="00656977" w:rsidRDefault="00656977" w:rsidP="00656977">
      <w:pPr>
        <w:spacing w:line="480" w:lineRule="auto"/>
        <w:jc w:val="center"/>
        <w:rPr>
          <w:rFonts w:ascii="Times New Roman" w:hAnsi="Times New Roman" w:cs="Times New Roman"/>
          <w:sz w:val="24"/>
          <w:szCs w:val="24"/>
        </w:rPr>
      </w:pPr>
    </w:p>
    <w:p w:rsidR="00656977" w:rsidRDefault="00656977" w:rsidP="00656977">
      <w:pPr>
        <w:spacing w:line="480" w:lineRule="auto"/>
        <w:jc w:val="center"/>
        <w:rPr>
          <w:rFonts w:ascii="Times New Roman" w:hAnsi="Times New Roman" w:cs="Times New Roman"/>
          <w:sz w:val="24"/>
          <w:szCs w:val="24"/>
        </w:rPr>
      </w:pPr>
    </w:p>
    <w:p w:rsidR="00656977" w:rsidRDefault="00656977" w:rsidP="00656977">
      <w:pPr>
        <w:spacing w:after="0" w:line="240" w:lineRule="auto"/>
        <w:jc w:val="center"/>
        <w:rPr>
          <w:rFonts w:ascii="Times New Roman" w:hAnsi="Times New Roman" w:cs="Times New Roman"/>
          <w:sz w:val="24"/>
          <w:szCs w:val="24"/>
        </w:rPr>
      </w:pPr>
    </w:p>
    <w:p w:rsidR="00656977" w:rsidRDefault="00656977" w:rsidP="00656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Carolyn Smith</w:t>
      </w:r>
    </w:p>
    <w:p w:rsidR="00656977" w:rsidRDefault="00656977" w:rsidP="00656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11, 16</w:t>
      </w:r>
    </w:p>
    <w:p w:rsidR="00656977" w:rsidRDefault="00656977" w:rsidP="00656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History 1120</w:t>
      </w:r>
    </w:p>
    <w:p w:rsidR="00656977" w:rsidRDefault="00656977" w:rsidP="00656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 Tracy Penny Light</w:t>
      </w:r>
    </w:p>
    <w:p w:rsidR="00656977" w:rsidRDefault="00656977">
      <w:pPr>
        <w:rPr>
          <w:rFonts w:ascii="Times New Roman" w:hAnsi="Times New Roman" w:cs="Times New Roman"/>
          <w:sz w:val="24"/>
          <w:szCs w:val="24"/>
        </w:rPr>
      </w:pPr>
      <w:r>
        <w:rPr>
          <w:rFonts w:ascii="Times New Roman" w:hAnsi="Times New Roman" w:cs="Times New Roman"/>
          <w:sz w:val="24"/>
          <w:szCs w:val="24"/>
        </w:rPr>
        <w:br w:type="page"/>
      </w:r>
    </w:p>
    <w:p w:rsidR="00E75BB6" w:rsidRDefault="00D734D2" w:rsidP="00D734D2">
      <w:pPr>
        <w:spacing w:line="480" w:lineRule="auto"/>
        <w:rPr>
          <w:rFonts w:ascii="Times New Roman" w:hAnsi="Times New Roman" w:cs="Times New Roman"/>
          <w:sz w:val="24"/>
          <w:szCs w:val="24"/>
        </w:rPr>
      </w:pPr>
      <w:r w:rsidRPr="00D734D2">
        <w:rPr>
          <w:rFonts w:ascii="Times New Roman" w:hAnsi="Times New Roman" w:cs="Times New Roman"/>
          <w:sz w:val="24"/>
          <w:szCs w:val="24"/>
        </w:rPr>
        <w:lastRenderedPageBreak/>
        <w:tab/>
        <w:t>Many traditions were brought to Canada through settling countries like the French, and British. I</w:t>
      </w:r>
      <w:r w:rsidR="00953D3C">
        <w:rPr>
          <w:rFonts w:ascii="Times New Roman" w:hAnsi="Times New Roman" w:cs="Times New Roman"/>
          <w:sz w:val="24"/>
          <w:szCs w:val="24"/>
        </w:rPr>
        <w:t>n</w:t>
      </w:r>
      <w:r w:rsidRPr="00D734D2">
        <w:rPr>
          <w:rFonts w:ascii="Times New Roman" w:hAnsi="Times New Roman" w:cs="Times New Roman"/>
          <w:sz w:val="24"/>
          <w:szCs w:val="24"/>
        </w:rPr>
        <w:t xml:space="preserve"> the article </w:t>
      </w:r>
      <w:r>
        <w:rPr>
          <w:rFonts w:ascii="Times New Roman" w:hAnsi="Times New Roman" w:cs="Times New Roman"/>
          <w:sz w:val="24"/>
          <w:szCs w:val="24"/>
        </w:rPr>
        <w:t>“</w:t>
      </w:r>
      <w:r w:rsidR="003D3B3A">
        <w:rPr>
          <w:rFonts w:ascii="Times New Roman" w:hAnsi="Times New Roman" w:cs="Times New Roman"/>
          <w:sz w:val="24"/>
          <w:szCs w:val="24"/>
        </w:rPr>
        <w:t xml:space="preserve">From </w:t>
      </w:r>
      <w:proofErr w:type="spellStart"/>
      <w:r w:rsidR="003D3B3A">
        <w:rPr>
          <w:rFonts w:ascii="Times New Roman" w:hAnsi="Times New Roman" w:cs="Times New Roman"/>
          <w:sz w:val="24"/>
          <w:szCs w:val="24"/>
        </w:rPr>
        <w:t>Folkore</w:t>
      </w:r>
      <w:proofErr w:type="spellEnd"/>
      <w:r w:rsidR="003D3B3A">
        <w:rPr>
          <w:rFonts w:ascii="Times New Roman" w:hAnsi="Times New Roman" w:cs="Times New Roman"/>
          <w:sz w:val="24"/>
          <w:szCs w:val="24"/>
        </w:rPr>
        <w:t xml:space="preserve"> to R</w:t>
      </w:r>
      <w:r w:rsidRPr="00D734D2">
        <w:rPr>
          <w:rFonts w:ascii="Times New Roman" w:hAnsi="Times New Roman" w:cs="Times New Roman"/>
          <w:sz w:val="24"/>
          <w:szCs w:val="24"/>
        </w:rPr>
        <w:t>evolution; Charivaris and Lower Canadian Rebellion of 1837,” by Allan Greer, and the Section “Roughing it in the Bush” from the book (title) by, (author) they discuss the tradition of Charivaris</w:t>
      </w:r>
      <w:r w:rsidR="000A421B">
        <w:rPr>
          <w:rFonts w:ascii="Times New Roman" w:hAnsi="Times New Roman" w:cs="Times New Roman"/>
          <w:sz w:val="24"/>
          <w:szCs w:val="24"/>
        </w:rPr>
        <w:t xml:space="preserve">. </w:t>
      </w:r>
      <w:r w:rsidR="003D3B3A">
        <w:rPr>
          <w:rFonts w:ascii="Times New Roman" w:hAnsi="Times New Roman" w:cs="Times New Roman"/>
          <w:sz w:val="24"/>
          <w:szCs w:val="24"/>
        </w:rPr>
        <w:t xml:space="preserve">Greer wrote in his article it was known that </w:t>
      </w:r>
      <w:r>
        <w:rPr>
          <w:rFonts w:ascii="Times New Roman" w:hAnsi="Times New Roman" w:cs="Times New Roman"/>
          <w:sz w:val="24"/>
          <w:szCs w:val="24"/>
        </w:rPr>
        <w:t>“. . . the French of Canadian always directed charivaris at newly married couples only</w:t>
      </w:r>
      <w:r w:rsidR="009075B3">
        <w:rPr>
          <w:rFonts w:ascii="Times New Roman" w:hAnsi="Times New Roman" w:cs="Times New Roman"/>
          <w:sz w:val="24"/>
          <w:szCs w:val="24"/>
        </w:rPr>
        <w:t>.”</w:t>
      </w:r>
      <w:r w:rsidR="009075B3">
        <w:rPr>
          <w:rStyle w:val="FootnoteReference"/>
          <w:rFonts w:ascii="Times New Roman" w:hAnsi="Times New Roman" w:cs="Times New Roman"/>
          <w:sz w:val="24"/>
          <w:szCs w:val="24"/>
        </w:rPr>
        <w:footnoteReference w:id="1"/>
      </w:r>
      <w:r w:rsidR="009075B3">
        <w:rPr>
          <w:rFonts w:ascii="Times New Roman" w:hAnsi="Times New Roman" w:cs="Times New Roman"/>
          <w:sz w:val="24"/>
          <w:szCs w:val="24"/>
        </w:rPr>
        <w:t xml:space="preserve"> T</w:t>
      </w:r>
      <w:r w:rsidR="00953D3C">
        <w:rPr>
          <w:rFonts w:ascii="Times New Roman" w:hAnsi="Times New Roman" w:cs="Times New Roman"/>
          <w:sz w:val="24"/>
          <w:szCs w:val="24"/>
        </w:rPr>
        <w:t xml:space="preserve">o remarry </w:t>
      </w:r>
      <w:r w:rsidR="003D3B3A">
        <w:rPr>
          <w:rFonts w:ascii="Times New Roman" w:hAnsi="Times New Roman" w:cs="Times New Roman"/>
          <w:sz w:val="24"/>
          <w:szCs w:val="24"/>
        </w:rPr>
        <w:t xml:space="preserve">as a widower or widow </w:t>
      </w:r>
      <w:r w:rsidR="00953D3C">
        <w:rPr>
          <w:rFonts w:ascii="Times New Roman" w:hAnsi="Times New Roman" w:cs="Times New Roman"/>
          <w:sz w:val="24"/>
          <w:szCs w:val="24"/>
        </w:rPr>
        <w:t xml:space="preserve">with large age gaps or at all was seemed to be more for “money or out of mere sexual </w:t>
      </w:r>
      <w:r w:rsidR="00945A39">
        <w:rPr>
          <w:rFonts w:ascii="Times New Roman" w:hAnsi="Times New Roman" w:cs="Times New Roman"/>
          <w:sz w:val="24"/>
          <w:szCs w:val="24"/>
        </w:rPr>
        <w:t>appetite</w:t>
      </w:r>
      <w:r w:rsidR="00953D3C">
        <w:rPr>
          <w:rFonts w:ascii="Times New Roman" w:hAnsi="Times New Roman" w:cs="Times New Roman"/>
          <w:sz w:val="24"/>
          <w:szCs w:val="24"/>
        </w:rPr>
        <w:t>,”</w:t>
      </w:r>
      <w:r w:rsidR="00953D3C">
        <w:rPr>
          <w:rStyle w:val="FootnoteReference"/>
          <w:rFonts w:ascii="Times New Roman" w:hAnsi="Times New Roman" w:cs="Times New Roman"/>
          <w:sz w:val="24"/>
          <w:szCs w:val="24"/>
        </w:rPr>
        <w:footnoteReference w:id="2"/>
      </w:r>
      <w:r w:rsidR="00953D3C">
        <w:rPr>
          <w:rFonts w:ascii="Times New Roman" w:hAnsi="Times New Roman" w:cs="Times New Roman"/>
          <w:sz w:val="24"/>
          <w:szCs w:val="24"/>
        </w:rPr>
        <w:t xml:space="preserve"> was frowned upon.</w:t>
      </w:r>
      <w:r w:rsidR="003D3B3A" w:rsidRPr="003D3B3A">
        <w:rPr>
          <w:rFonts w:ascii="Times New Roman" w:hAnsi="Times New Roman" w:cs="Times New Roman"/>
          <w:sz w:val="24"/>
          <w:szCs w:val="24"/>
        </w:rPr>
        <w:t xml:space="preserve">  </w:t>
      </w:r>
      <w:r w:rsidR="003D3B3A">
        <w:rPr>
          <w:rFonts w:ascii="Times New Roman" w:hAnsi="Times New Roman" w:cs="Times New Roman"/>
          <w:sz w:val="24"/>
          <w:szCs w:val="24"/>
        </w:rPr>
        <w:t>This idea “. . .</w:t>
      </w:r>
      <w:r w:rsidR="003D3B3A" w:rsidRPr="003D3B3A">
        <w:rPr>
          <w:rFonts w:ascii="Times New Roman" w:hAnsi="Times New Roman" w:cs="Times New Roman"/>
          <w:sz w:val="24"/>
          <w:szCs w:val="24"/>
        </w:rPr>
        <w:t xml:space="preserve"> stemmed from ancient catholic religions about remarriage.”</w:t>
      </w:r>
      <w:r w:rsidR="003D3B3A" w:rsidRPr="003D3B3A">
        <w:rPr>
          <w:rFonts w:ascii="Times New Roman" w:hAnsi="Times New Roman" w:cs="Times New Roman"/>
          <w:sz w:val="24"/>
          <w:szCs w:val="24"/>
          <w:vertAlign w:val="superscript"/>
        </w:rPr>
        <w:footnoteReference w:id="3"/>
      </w:r>
      <w:r w:rsidR="003D3B3A">
        <w:rPr>
          <w:rFonts w:ascii="Times New Roman" w:hAnsi="Times New Roman" w:cs="Times New Roman"/>
          <w:sz w:val="24"/>
          <w:szCs w:val="24"/>
        </w:rPr>
        <w:t xml:space="preserve"> </w:t>
      </w:r>
    </w:p>
    <w:p w:rsidR="00E75BB6" w:rsidRDefault="000A421B" w:rsidP="00E75BB6">
      <w:pPr>
        <w:spacing w:line="480" w:lineRule="auto"/>
        <w:ind w:firstLine="720"/>
        <w:rPr>
          <w:rFonts w:ascii="Times New Roman" w:hAnsi="Times New Roman" w:cs="Times New Roman"/>
          <w:sz w:val="24"/>
          <w:szCs w:val="24"/>
        </w:rPr>
      </w:pPr>
      <w:r w:rsidRPr="000A421B">
        <w:rPr>
          <w:rFonts w:ascii="Times New Roman" w:hAnsi="Times New Roman" w:cs="Times New Roman"/>
          <w:sz w:val="24"/>
          <w:szCs w:val="24"/>
        </w:rPr>
        <w:t>As written in the primary document “roughing it in the Bush”, “The charivari is a custom that the Canadians got from the French, in the Lower Province. . .”</w:t>
      </w:r>
      <w:r w:rsidRPr="000A421B">
        <w:rPr>
          <w:rFonts w:ascii="Times New Roman" w:hAnsi="Times New Roman" w:cs="Times New Roman"/>
          <w:sz w:val="24"/>
          <w:szCs w:val="24"/>
          <w:vertAlign w:val="superscript"/>
        </w:rPr>
        <w:footnoteReference w:id="4"/>
      </w:r>
      <w:r w:rsidR="00E75BB6">
        <w:rPr>
          <w:rFonts w:ascii="Times New Roman" w:hAnsi="Times New Roman" w:cs="Times New Roman"/>
          <w:sz w:val="24"/>
          <w:szCs w:val="24"/>
        </w:rPr>
        <w:t xml:space="preserve"> The writers vie</w:t>
      </w:r>
      <w:r w:rsidRPr="000A421B">
        <w:rPr>
          <w:rFonts w:ascii="Times New Roman" w:hAnsi="Times New Roman" w:cs="Times New Roman"/>
          <w:sz w:val="24"/>
          <w:szCs w:val="24"/>
        </w:rPr>
        <w:t>w was against the idea of charivaris, as a British viewed them as, “a lawless infringement upon the natural rights of man.”</w:t>
      </w:r>
      <w:r w:rsidRPr="000A421B">
        <w:rPr>
          <w:rFonts w:ascii="Times New Roman" w:hAnsi="Times New Roman" w:cs="Times New Roman"/>
          <w:sz w:val="24"/>
          <w:szCs w:val="24"/>
          <w:vertAlign w:val="superscript"/>
        </w:rPr>
        <w:footnoteReference w:id="5"/>
      </w:r>
      <w:r w:rsidRPr="000A421B">
        <w:rPr>
          <w:rFonts w:ascii="Times New Roman" w:hAnsi="Times New Roman" w:cs="Times New Roman"/>
          <w:sz w:val="24"/>
          <w:szCs w:val="24"/>
        </w:rPr>
        <w:t xml:space="preserve"> This strong bias against the charivaris makes the document very one sided but also shows how the different cultures had conflicting opinions. Unlike the other article this document also focused on the racial aspect of the charivaris. A black man was attacked for marrying a white woman in one of these events and in the end was killed. Due to his ra</w:t>
      </w:r>
      <w:r w:rsidR="00E75BB6">
        <w:rPr>
          <w:rFonts w:ascii="Times New Roman" w:hAnsi="Times New Roman" w:cs="Times New Roman"/>
          <w:sz w:val="24"/>
          <w:szCs w:val="24"/>
        </w:rPr>
        <w:t>cial background he was targeted and the author seemed unpleased with this situation.</w:t>
      </w:r>
    </w:p>
    <w:p w:rsidR="006254FA" w:rsidRDefault="000A421B" w:rsidP="00E75B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Both articles touch on the French and British’s perspective of charivari</w:t>
      </w:r>
      <w:r w:rsidR="00E75BB6">
        <w:rPr>
          <w:rFonts w:ascii="Times New Roman" w:hAnsi="Times New Roman" w:cs="Times New Roman"/>
          <w:sz w:val="24"/>
          <w:szCs w:val="24"/>
        </w:rPr>
        <w:t>s. The article shows the importance of charivaris</w:t>
      </w:r>
      <w:r>
        <w:rPr>
          <w:rFonts w:ascii="Times New Roman" w:hAnsi="Times New Roman" w:cs="Times New Roman"/>
          <w:sz w:val="24"/>
          <w:szCs w:val="24"/>
        </w:rPr>
        <w:t xml:space="preserve"> to the French and how new cultural aspects to other countries can often be a shock.</w:t>
      </w:r>
      <w:r w:rsidR="00E75BB6">
        <w:rPr>
          <w:rFonts w:ascii="Times New Roman" w:hAnsi="Times New Roman" w:cs="Times New Roman"/>
          <w:sz w:val="24"/>
          <w:szCs w:val="24"/>
        </w:rPr>
        <w:t xml:space="preserve"> </w:t>
      </w:r>
    </w:p>
    <w:p w:rsidR="006254FA" w:rsidRDefault="006254FA" w:rsidP="006254FA">
      <w:pPr>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6254FA" w:rsidRDefault="006254FA" w:rsidP="006254FA">
      <w:pPr>
        <w:tabs>
          <w:tab w:val="left" w:pos="240"/>
          <w:tab w:val="center" w:pos="4680"/>
        </w:tabs>
        <w:rPr>
          <w:rFonts w:ascii="Times New Roman" w:hAnsi="Times New Roman" w:cs="Times New Roman"/>
          <w:sz w:val="24"/>
          <w:szCs w:val="24"/>
        </w:rPr>
      </w:pPr>
      <w:bookmarkStart w:id="0" w:name="_GoBack"/>
      <w:bookmarkEnd w:id="0"/>
      <w:r w:rsidRPr="006254FA">
        <w:rPr>
          <w:rFonts w:ascii="Times New Roman" w:hAnsi="Times New Roman" w:cs="Times New Roman"/>
          <w:sz w:val="24"/>
          <w:szCs w:val="24"/>
        </w:rPr>
        <w:t xml:space="preserve">Susanna </w:t>
      </w:r>
      <w:proofErr w:type="spellStart"/>
      <w:r w:rsidRPr="006254FA">
        <w:rPr>
          <w:rFonts w:ascii="Times New Roman" w:hAnsi="Times New Roman" w:cs="Times New Roman"/>
          <w:sz w:val="24"/>
          <w:szCs w:val="24"/>
        </w:rPr>
        <w:t>Moodie</w:t>
      </w:r>
      <w:proofErr w:type="spellEnd"/>
      <w:r w:rsidRPr="006254FA">
        <w:rPr>
          <w:rFonts w:ascii="Times New Roman" w:hAnsi="Times New Roman" w:cs="Times New Roman"/>
          <w:sz w:val="24"/>
          <w:szCs w:val="24"/>
        </w:rPr>
        <w:t xml:space="preserve"> and Carl </w:t>
      </w:r>
      <w:proofErr w:type="spellStart"/>
      <w:r w:rsidRPr="006254FA">
        <w:rPr>
          <w:rFonts w:ascii="Times New Roman" w:hAnsi="Times New Roman" w:cs="Times New Roman"/>
          <w:sz w:val="24"/>
          <w:szCs w:val="24"/>
        </w:rPr>
        <w:t>Ballstadt</w:t>
      </w:r>
      <w:proofErr w:type="spellEnd"/>
      <w:r w:rsidRPr="006254FA">
        <w:rPr>
          <w:rFonts w:ascii="Times New Roman" w:hAnsi="Times New Roman" w:cs="Times New Roman"/>
          <w:sz w:val="24"/>
          <w:szCs w:val="24"/>
        </w:rPr>
        <w:t>, “</w:t>
      </w:r>
      <w:r w:rsidRPr="006254FA">
        <w:rPr>
          <w:rFonts w:ascii="Times New Roman" w:hAnsi="Times New Roman" w:cs="Times New Roman"/>
          <w:i/>
          <w:sz w:val="24"/>
          <w:szCs w:val="24"/>
        </w:rPr>
        <w:t xml:space="preserve">Centre for Editing Early Canadian </w:t>
      </w:r>
      <w:proofErr w:type="gramStart"/>
      <w:r w:rsidRPr="006254FA">
        <w:rPr>
          <w:rFonts w:ascii="Times New Roman" w:hAnsi="Times New Roman" w:cs="Times New Roman"/>
          <w:i/>
          <w:sz w:val="24"/>
          <w:szCs w:val="24"/>
        </w:rPr>
        <w:t>Texts :</w:t>
      </w:r>
      <w:proofErr w:type="gramEnd"/>
      <w:r w:rsidRPr="006254FA">
        <w:rPr>
          <w:rFonts w:ascii="Times New Roman" w:hAnsi="Times New Roman" w:cs="Times New Roman"/>
          <w:i/>
          <w:sz w:val="24"/>
          <w:szCs w:val="24"/>
        </w:rPr>
        <w:t xml:space="preserve"> Roughing it in the Bush or Life in Canada</w:t>
      </w:r>
      <w:r w:rsidRPr="006254FA">
        <w:rPr>
          <w:rFonts w:ascii="Times New Roman" w:hAnsi="Times New Roman" w:cs="Times New Roman"/>
          <w:sz w:val="24"/>
          <w:szCs w:val="24"/>
        </w:rPr>
        <w:t>,” (McGill-Queen's University Press</w:t>
      </w:r>
      <w:r>
        <w:rPr>
          <w:rFonts w:ascii="Times New Roman" w:hAnsi="Times New Roman" w:cs="Times New Roman"/>
          <w:sz w:val="24"/>
          <w:szCs w:val="24"/>
        </w:rPr>
        <w:t>, 2014)</w:t>
      </w:r>
    </w:p>
    <w:p w:rsidR="006254FA" w:rsidRDefault="006254FA" w:rsidP="006254FA">
      <w:pPr>
        <w:tabs>
          <w:tab w:val="left" w:pos="240"/>
          <w:tab w:val="center" w:pos="4680"/>
        </w:tabs>
        <w:rPr>
          <w:rFonts w:ascii="Times New Roman" w:hAnsi="Times New Roman" w:cs="Times New Roman"/>
          <w:sz w:val="24"/>
          <w:szCs w:val="24"/>
        </w:rPr>
      </w:pPr>
    </w:p>
    <w:p w:rsidR="006254FA" w:rsidRDefault="006254FA" w:rsidP="006254FA">
      <w:pPr>
        <w:tabs>
          <w:tab w:val="left" w:pos="240"/>
          <w:tab w:val="center" w:pos="4680"/>
        </w:tabs>
        <w:rPr>
          <w:rFonts w:ascii="Times New Roman" w:hAnsi="Times New Roman" w:cs="Times New Roman"/>
          <w:sz w:val="24"/>
          <w:szCs w:val="24"/>
        </w:rPr>
      </w:pPr>
      <w:r w:rsidRPr="006254FA">
        <w:rPr>
          <w:rFonts w:ascii="Times New Roman" w:hAnsi="Times New Roman" w:cs="Times New Roman"/>
          <w:sz w:val="24"/>
          <w:szCs w:val="24"/>
        </w:rPr>
        <w:t xml:space="preserve">Allan Greer, “From </w:t>
      </w:r>
      <w:proofErr w:type="spellStart"/>
      <w:r w:rsidRPr="006254FA">
        <w:rPr>
          <w:rFonts w:ascii="Times New Roman" w:hAnsi="Times New Roman" w:cs="Times New Roman"/>
          <w:sz w:val="24"/>
          <w:szCs w:val="24"/>
        </w:rPr>
        <w:t>Folkore</w:t>
      </w:r>
      <w:proofErr w:type="spellEnd"/>
      <w:r w:rsidRPr="006254FA">
        <w:rPr>
          <w:rFonts w:ascii="Times New Roman" w:hAnsi="Times New Roman" w:cs="Times New Roman"/>
          <w:sz w:val="24"/>
          <w:szCs w:val="24"/>
        </w:rPr>
        <w:t xml:space="preserve"> to Revolution: Charivaris and the Lower Canadian rebellion o 1837”, </w:t>
      </w:r>
      <w:r w:rsidRPr="006254FA">
        <w:rPr>
          <w:rFonts w:ascii="Times New Roman" w:hAnsi="Times New Roman" w:cs="Times New Roman"/>
          <w:i/>
          <w:sz w:val="24"/>
          <w:szCs w:val="24"/>
        </w:rPr>
        <w:t>Social History Vol. 15, No. 1 (1990),</w:t>
      </w:r>
      <w:r>
        <w:rPr>
          <w:rFonts w:ascii="Times New Roman" w:hAnsi="Times New Roman" w:cs="Times New Roman"/>
          <w:sz w:val="24"/>
          <w:szCs w:val="24"/>
        </w:rPr>
        <w:tab/>
      </w:r>
      <w:r>
        <w:rPr>
          <w:rFonts w:ascii="Times New Roman" w:hAnsi="Times New Roman" w:cs="Times New Roman"/>
          <w:sz w:val="24"/>
          <w:szCs w:val="24"/>
        </w:rPr>
        <w:br w:type="page"/>
      </w:r>
    </w:p>
    <w:p w:rsidR="00447289" w:rsidRPr="00D734D2" w:rsidRDefault="002420D0" w:rsidP="00E75BB6">
      <w:pPr>
        <w:spacing w:line="480" w:lineRule="auto"/>
        <w:ind w:firstLine="720"/>
        <w:rPr>
          <w:rFonts w:ascii="Times New Roman" w:hAnsi="Times New Roman" w:cs="Times New Roman"/>
          <w:sz w:val="24"/>
          <w:szCs w:val="24"/>
        </w:rPr>
      </w:pPr>
    </w:p>
    <w:sectPr w:rsidR="00447289" w:rsidRPr="00D734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0D0" w:rsidRDefault="002420D0" w:rsidP="00D734D2">
      <w:pPr>
        <w:spacing w:after="0" w:line="240" w:lineRule="auto"/>
      </w:pPr>
      <w:r>
        <w:separator/>
      </w:r>
    </w:p>
  </w:endnote>
  <w:endnote w:type="continuationSeparator" w:id="0">
    <w:p w:rsidR="002420D0" w:rsidRDefault="002420D0" w:rsidP="00D7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0D0" w:rsidRDefault="002420D0" w:rsidP="00D734D2">
      <w:pPr>
        <w:spacing w:after="0" w:line="240" w:lineRule="auto"/>
      </w:pPr>
      <w:r>
        <w:separator/>
      </w:r>
    </w:p>
  </w:footnote>
  <w:footnote w:type="continuationSeparator" w:id="0">
    <w:p w:rsidR="002420D0" w:rsidRDefault="002420D0" w:rsidP="00D734D2">
      <w:pPr>
        <w:spacing w:after="0" w:line="240" w:lineRule="auto"/>
      </w:pPr>
      <w:r>
        <w:continuationSeparator/>
      </w:r>
    </w:p>
  </w:footnote>
  <w:footnote w:id="1">
    <w:p w:rsidR="009075B3" w:rsidRDefault="009075B3">
      <w:pPr>
        <w:pStyle w:val="FootnoteText"/>
      </w:pPr>
      <w:r>
        <w:rPr>
          <w:rStyle w:val="FootnoteReference"/>
        </w:rPr>
        <w:footnoteRef/>
      </w:r>
      <w:r>
        <w:t xml:space="preserve"> </w:t>
      </w:r>
      <w:r w:rsidR="008F4E53">
        <w:t xml:space="preserve">Allan Greer, “From </w:t>
      </w:r>
      <w:proofErr w:type="spellStart"/>
      <w:r w:rsidR="008F4E53">
        <w:t>Folkore</w:t>
      </w:r>
      <w:proofErr w:type="spellEnd"/>
      <w:r w:rsidR="008F4E53">
        <w:t xml:space="preserve"> to Revolution: Charivaris and the Lower Canadian rebellion o 1837”, </w:t>
      </w:r>
      <w:r w:rsidR="008F4E53" w:rsidRPr="008F4E53">
        <w:rPr>
          <w:i/>
        </w:rPr>
        <w:t>Social History</w:t>
      </w:r>
      <w:r w:rsidR="008F4E53">
        <w:rPr>
          <w:i/>
        </w:rPr>
        <w:t xml:space="preserve"> Vol. 15, No. 1 (1990),</w:t>
      </w:r>
      <w:r w:rsidR="008F4E53" w:rsidRPr="008F4E53">
        <w:rPr>
          <w:i/>
        </w:rPr>
        <w:t xml:space="preserve"> </w:t>
      </w:r>
      <w:r>
        <w:t>27</w:t>
      </w:r>
    </w:p>
  </w:footnote>
  <w:footnote w:id="2">
    <w:p w:rsidR="00953D3C" w:rsidRDefault="00953D3C">
      <w:pPr>
        <w:pStyle w:val="FootnoteText"/>
      </w:pPr>
      <w:r>
        <w:rPr>
          <w:rStyle w:val="FootnoteReference"/>
        </w:rPr>
        <w:footnoteRef/>
      </w:r>
      <w:proofErr w:type="gramStart"/>
      <w:r w:rsidR="008F4E53">
        <w:t>Ibid.,</w:t>
      </w:r>
      <w:proofErr w:type="gramEnd"/>
      <w:r>
        <w:t xml:space="preserve"> </w:t>
      </w:r>
      <w:r w:rsidR="009075B3">
        <w:t>29</w:t>
      </w:r>
      <w:r w:rsidR="008F4E53">
        <w:t>.</w:t>
      </w:r>
    </w:p>
  </w:footnote>
  <w:footnote w:id="3">
    <w:p w:rsidR="003D3B3A" w:rsidRDefault="003D3B3A" w:rsidP="003D3B3A">
      <w:pPr>
        <w:pStyle w:val="FootnoteText"/>
      </w:pPr>
      <w:r>
        <w:rPr>
          <w:rStyle w:val="FootnoteReference"/>
        </w:rPr>
        <w:footnoteRef/>
      </w:r>
      <w:r>
        <w:t xml:space="preserve"> </w:t>
      </w:r>
      <w:proofErr w:type="gramStart"/>
      <w:r w:rsidR="008F4E53">
        <w:t>Ibid.,</w:t>
      </w:r>
      <w:proofErr w:type="gramEnd"/>
      <w:r w:rsidR="008F4E53">
        <w:t xml:space="preserve"> </w:t>
      </w:r>
      <w:r w:rsidR="009075B3">
        <w:t>28</w:t>
      </w:r>
      <w:r w:rsidR="008F4E53">
        <w:t>.</w:t>
      </w:r>
    </w:p>
  </w:footnote>
  <w:footnote w:id="4">
    <w:p w:rsidR="000A421B" w:rsidRDefault="000A421B" w:rsidP="000A421B">
      <w:pPr>
        <w:pStyle w:val="FootnoteText"/>
      </w:pPr>
      <w:r>
        <w:rPr>
          <w:rStyle w:val="FootnoteReference"/>
        </w:rPr>
        <w:footnoteRef/>
      </w:r>
      <w:r>
        <w:t xml:space="preserve"> </w:t>
      </w:r>
      <w:r w:rsidR="009075B3">
        <w:t xml:space="preserve">Susanna </w:t>
      </w:r>
      <w:proofErr w:type="spellStart"/>
      <w:r w:rsidR="009075B3">
        <w:t>Moodie</w:t>
      </w:r>
      <w:proofErr w:type="spellEnd"/>
      <w:r w:rsidR="009075B3">
        <w:t xml:space="preserve"> and Carl </w:t>
      </w:r>
      <w:proofErr w:type="spellStart"/>
      <w:r w:rsidR="009075B3">
        <w:t>Ballstadt</w:t>
      </w:r>
      <w:proofErr w:type="spellEnd"/>
      <w:r w:rsidR="009075B3">
        <w:t>,</w:t>
      </w:r>
      <w:r w:rsidR="009075B3" w:rsidRPr="009075B3">
        <w:t xml:space="preserve"> </w:t>
      </w:r>
      <w:r w:rsidR="009075B3">
        <w:t>“</w:t>
      </w:r>
      <w:r w:rsidR="009075B3" w:rsidRPr="009075B3">
        <w:rPr>
          <w:i/>
        </w:rPr>
        <w:t>Centre for Editing Early Canadian Texts : Roughing it in the Bush or Life in Canada</w:t>
      </w:r>
      <w:r w:rsidR="009075B3">
        <w:t>,” (</w:t>
      </w:r>
      <w:r w:rsidR="009075B3" w:rsidRPr="009075B3">
        <w:t>McGill-Queen's University Press</w:t>
      </w:r>
      <w:r w:rsidR="009075B3">
        <w:t>, 2014),</w:t>
      </w:r>
      <w:r w:rsidR="009075B3" w:rsidRPr="009075B3">
        <w:t xml:space="preserve"> </w:t>
      </w:r>
      <w:r w:rsidR="009075B3">
        <w:t xml:space="preserve"> </w:t>
      </w:r>
      <w:r>
        <w:t>221</w:t>
      </w:r>
    </w:p>
  </w:footnote>
  <w:footnote w:id="5">
    <w:p w:rsidR="000A421B" w:rsidRDefault="000A421B" w:rsidP="000A421B">
      <w:pPr>
        <w:pStyle w:val="FootnoteText"/>
      </w:pPr>
      <w:r>
        <w:rPr>
          <w:rStyle w:val="FootnoteReference"/>
        </w:rPr>
        <w:footnoteRef/>
      </w:r>
      <w:r>
        <w:t xml:space="preserve"> </w:t>
      </w:r>
      <w:proofErr w:type="gramStart"/>
      <w:r w:rsidR="009075B3">
        <w:t>Ibid.,</w:t>
      </w:r>
      <w:proofErr w:type="gramEnd"/>
      <w:r w:rsidR="009075B3">
        <w:t xml:space="preserve"> 222.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D2"/>
    <w:rsid w:val="000A421B"/>
    <w:rsid w:val="002420D0"/>
    <w:rsid w:val="003D3B3A"/>
    <w:rsid w:val="004A6464"/>
    <w:rsid w:val="006254FA"/>
    <w:rsid w:val="00656977"/>
    <w:rsid w:val="007679B0"/>
    <w:rsid w:val="008F4E53"/>
    <w:rsid w:val="009075B3"/>
    <w:rsid w:val="00945A39"/>
    <w:rsid w:val="00953D3C"/>
    <w:rsid w:val="009A6C85"/>
    <w:rsid w:val="00D734D2"/>
    <w:rsid w:val="00E75B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34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4D2"/>
    <w:rPr>
      <w:sz w:val="20"/>
      <w:szCs w:val="20"/>
    </w:rPr>
  </w:style>
  <w:style w:type="character" w:styleId="FootnoteReference">
    <w:name w:val="footnote reference"/>
    <w:basedOn w:val="DefaultParagraphFont"/>
    <w:uiPriority w:val="99"/>
    <w:semiHidden/>
    <w:unhideWhenUsed/>
    <w:rsid w:val="00D734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34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4D2"/>
    <w:rPr>
      <w:sz w:val="20"/>
      <w:szCs w:val="20"/>
    </w:rPr>
  </w:style>
  <w:style w:type="character" w:styleId="FootnoteReference">
    <w:name w:val="footnote reference"/>
    <w:basedOn w:val="DefaultParagraphFont"/>
    <w:uiPriority w:val="99"/>
    <w:semiHidden/>
    <w:unhideWhenUsed/>
    <w:rsid w:val="00D734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AA7B4-1498-4C46-8363-EC664735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4</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Smith</dc:creator>
  <cp:lastModifiedBy>Carolyn Smith</cp:lastModifiedBy>
  <cp:revision>7</cp:revision>
  <dcterms:created xsi:type="dcterms:W3CDTF">2016-11-06T01:00:00Z</dcterms:created>
  <dcterms:modified xsi:type="dcterms:W3CDTF">2016-11-08T16:09:00Z</dcterms:modified>
</cp:coreProperties>
</file>